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2" w:rsidRDefault="00C54904" w:rsidP="00DA19D9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19D9" w:rsidRDefault="00DA19D9" w:rsidP="00DA19D9">
      <w:pPr>
        <w:spacing w:line="240" w:lineRule="exact"/>
        <w:jc w:val="center"/>
        <w:rPr>
          <w:sz w:val="28"/>
          <w:szCs w:val="28"/>
        </w:rPr>
      </w:pPr>
      <w:bookmarkStart w:id="0" w:name="_GoBack"/>
      <w:r w:rsidRPr="00EA7928">
        <w:rPr>
          <w:b/>
          <w:sz w:val="28"/>
          <w:szCs w:val="28"/>
        </w:rPr>
        <w:t>Обобщение практики осуществления муниципального земельного контроля</w:t>
      </w:r>
      <w:r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2020 год</w:t>
      </w:r>
    </w:p>
    <w:bookmarkEnd w:id="0"/>
    <w:p w:rsidR="00DA19D9" w:rsidRDefault="00DA19D9" w:rsidP="00DA19D9">
      <w:pPr>
        <w:spacing w:line="240" w:lineRule="exact"/>
        <w:ind w:left="5529"/>
        <w:rPr>
          <w:sz w:val="28"/>
          <w:szCs w:val="28"/>
        </w:rPr>
      </w:pPr>
    </w:p>
    <w:p w:rsidR="00DA19D9" w:rsidRPr="004570E5" w:rsidRDefault="00DA19D9" w:rsidP="00DA19D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4005A">
        <w:rPr>
          <w:sz w:val="28"/>
          <w:szCs w:val="28"/>
        </w:rPr>
        <w:t xml:space="preserve"> рамках осуществления функции муниципального земельного контроля</w:t>
      </w:r>
      <w:r>
        <w:rPr>
          <w:sz w:val="28"/>
          <w:szCs w:val="28"/>
        </w:rPr>
        <w:t xml:space="preserve"> за 2020 год комитетом по управлению муниципальным имуществом города Ставрополя в соответствии с планом </w:t>
      </w:r>
      <w:r w:rsidRPr="004570E5">
        <w:rPr>
          <w:sz w:val="28"/>
          <w:szCs w:val="28"/>
        </w:rPr>
        <w:t>проведения плановых проверок юридических лиц и индивидуальных предпринимателей на 20</w:t>
      </w:r>
      <w:r>
        <w:rPr>
          <w:sz w:val="28"/>
          <w:szCs w:val="28"/>
        </w:rPr>
        <w:t>20</w:t>
      </w:r>
      <w:r w:rsidRPr="004570E5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1</w:t>
      </w:r>
      <w:r w:rsidRPr="00B165F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а, по результатам которой выявлено нарушение требований земельного законодательства, и 2</w:t>
      </w:r>
      <w:r w:rsidRPr="00AE067C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ые</w:t>
      </w:r>
      <w:r w:rsidRPr="00AE067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AE067C">
        <w:rPr>
          <w:sz w:val="28"/>
          <w:szCs w:val="28"/>
        </w:rPr>
        <w:t xml:space="preserve"> в отношении </w:t>
      </w:r>
      <w:r w:rsidRPr="006C3A95">
        <w:rPr>
          <w:sz w:val="28"/>
          <w:szCs w:val="28"/>
        </w:rPr>
        <w:t>юридических лиц и индивидуальных предпринимателей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</w:t>
      </w:r>
      <w:r w:rsidRPr="004570E5">
        <w:rPr>
          <w:sz w:val="28"/>
          <w:szCs w:val="28"/>
        </w:rPr>
        <w:t>атериалы провер</w:t>
      </w:r>
      <w:r>
        <w:rPr>
          <w:sz w:val="28"/>
          <w:szCs w:val="28"/>
        </w:rPr>
        <w:t>о</w:t>
      </w:r>
      <w:r w:rsidRPr="004570E5">
        <w:rPr>
          <w:sz w:val="28"/>
          <w:szCs w:val="28"/>
        </w:rPr>
        <w:t>к направлены в Управление Федеральной службы государственной регистрации, кадастра и картографии по Ставропольскому краю для</w:t>
      </w:r>
      <w:r w:rsidR="006C3862">
        <w:rPr>
          <w:rFonts w:ascii="Arial" w:hAnsi="Arial" w:cs="Arial"/>
          <w:color w:val="000000"/>
          <w:sz w:val="20"/>
          <w:szCs w:val="20"/>
        </w:rPr>
        <w:t xml:space="preserve"> </w:t>
      </w:r>
      <w:r w:rsidR="006C3862" w:rsidRPr="006C3862">
        <w:rPr>
          <w:color w:val="000000"/>
          <w:sz w:val="28"/>
          <w:szCs w:val="28"/>
        </w:rPr>
        <w:t>принятия решения о привлечении к административной ответственности лиц, допустивших указанные нарушения</w:t>
      </w:r>
      <w:r w:rsidRPr="006C3862">
        <w:rPr>
          <w:sz w:val="28"/>
          <w:szCs w:val="28"/>
        </w:rPr>
        <w:t>.</w:t>
      </w:r>
    </w:p>
    <w:p w:rsidR="001B5ED3" w:rsidRPr="001B5ED3" w:rsidRDefault="006C3862" w:rsidP="001B5ED3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п</w:t>
      </w:r>
      <w:r w:rsidR="001B5ED3" w:rsidRPr="001B5ED3">
        <w:rPr>
          <w:sz w:val="28"/>
          <w:szCs w:val="28"/>
        </w:rPr>
        <w:t>остановлением Правительства Российской Федерации                                    от 03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– постановление № 438) в 2020 году установлен мораторий на</w:t>
      </w:r>
      <w:proofErr w:type="gramEnd"/>
      <w:r w:rsidR="001B5ED3" w:rsidRPr="001B5ED3">
        <w:rPr>
          <w:sz w:val="28"/>
          <w:szCs w:val="28"/>
        </w:rPr>
        <w:t xml:space="preserve"> </w:t>
      </w:r>
      <w:proofErr w:type="gramStart"/>
      <w:r w:rsidR="001B5ED3" w:rsidRPr="001B5ED3">
        <w:rPr>
          <w:sz w:val="28"/>
          <w:szCs w:val="28"/>
        </w:rPr>
        <w:t>проведение проверок</w:t>
      </w:r>
      <w:proofErr w:type="gramEnd"/>
      <w:r w:rsidR="001B5ED3" w:rsidRPr="001B5ED3">
        <w:rPr>
          <w:sz w:val="28"/>
          <w:szCs w:val="28"/>
        </w:rPr>
        <w:t xml:space="preserve"> </w:t>
      </w:r>
      <w:proofErr w:type="gramStart"/>
      <w:r w:rsidR="001B5ED3" w:rsidRPr="001B5ED3">
        <w:rPr>
          <w:sz w:val="28"/>
          <w:szCs w:val="28"/>
        </w:rPr>
        <w:t>в</w:t>
      </w:r>
      <w:proofErr w:type="gramEnd"/>
      <w:r w:rsidR="001B5ED3" w:rsidRPr="001B5ED3">
        <w:rPr>
          <w:sz w:val="28"/>
          <w:szCs w:val="28"/>
        </w:rPr>
        <w:t xml:space="preserve"> отношении юридических лиц и индивидуальных предпринимателей.</w:t>
      </w:r>
    </w:p>
    <w:p w:rsidR="001B5ED3" w:rsidRPr="001B5ED3" w:rsidRDefault="001B5ED3" w:rsidP="001B5E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ED3">
        <w:rPr>
          <w:sz w:val="28"/>
          <w:szCs w:val="28"/>
        </w:rPr>
        <w:t xml:space="preserve">Учитывая, что во исполнение постановления № 438 приказом комитета по управлению муниципальным имуществом города Ставрополя от 18.05.2020 </w:t>
      </w:r>
      <w:r w:rsidR="006C3862">
        <w:rPr>
          <w:sz w:val="28"/>
          <w:szCs w:val="28"/>
        </w:rPr>
        <w:t xml:space="preserve">          </w:t>
      </w:r>
      <w:r w:rsidRPr="001B5ED3">
        <w:rPr>
          <w:sz w:val="28"/>
          <w:szCs w:val="28"/>
        </w:rPr>
        <w:t>№ 29 плановые проверки исключены из ежегодного плана на  2020 год, проверки соблюдения требований земельного законодательства в отношении юридических лиц и индивидуальных предпринимателей в 2020 году не осуществляются.</w:t>
      </w:r>
    </w:p>
    <w:p w:rsidR="00CA5142" w:rsidRDefault="006C3862" w:rsidP="00CA514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CA5142">
        <w:rPr>
          <w:sz w:val="28"/>
          <w:szCs w:val="28"/>
        </w:rPr>
        <w:t xml:space="preserve"> </w:t>
      </w:r>
      <w:r w:rsidRPr="00797231">
        <w:rPr>
          <w:sz w:val="28"/>
          <w:szCs w:val="28"/>
        </w:rPr>
        <w:t xml:space="preserve">в рамках реализации полномочий собственника земельных участков, составляющих территорию общего пользования, </w:t>
      </w:r>
      <w:r>
        <w:rPr>
          <w:sz w:val="28"/>
          <w:szCs w:val="28"/>
        </w:rPr>
        <w:t>и</w:t>
      </w:r>
      <w:r w:rsidRPr="00797231">
        <w:rPr>
          <w:sz w:val="28"/>
          <w:szCs w:val="28"/>
        </w:rPr>
        <w:t xml:space="preserve"> земельных участков, предоставленных муниципалитетом в пользование физическим и юридическим лица</w:t>
      </w:r>
      <w:r>
        <w:rPr>
          <w:sz w:val="28"/>
          <w:szCs w:val="28"/>
        </w:rPr>
        <w:t>м</w:t>
      </w:r>
      <w:r w:rsidRPr="007972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числе, </w:t>
      </w:r>
      <w:r w:rsidRPr="00797231">
        <w:rPr>
          <w:sz w:val="28"/>
          <w:szCs w:val="28"/>
        </w:rPr>
        <w:t>при рассмотрении заявлений о предоставлении муниципальных услуг</w:t>
      </w:r>
      <w:r>
        <w:rPr>
          <w:sz w:val="28"/>
          <w:szCs w:val="28"/>
        </w:rPr>
        <w:t xml:space="preserve">, </w:t>
      </w:r>
      <w:r w:rsidR="00CA5142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отдела</w:t>
      </w:r>
      <w:r w:rsidR="00CA5142">
        <w:rPr>
          <w:sz w:val="28"/>
          <w:szCs w:val="28"/>
        </w:rPr>
        <w:t xml:space="preserve"> муниципального земельного контроля комитета проведено обследование </w:t>
      </w:r>
      <w:r w:rsidR="00B25DF0">
        <w:rPr>
          <w:sz w:val="28"/>
          <w:szCs w:val="28"/>
        </w:rPr>
        <w:t>6037</w:t>
      </w:r>
      <w:r w:rsidR="00816324">
        <w:rPr>
          <w:sz w:val="28"/>
          <w:szCs w:val="28"/>
        </w:rPr>
        <w:t xml:space="preserve"> </w:t>
      </w:r>
      <w:r w:rsidR="00CA5142">
        <w:rPr>
          <w:sz w:val="28"/>
          <w:szCs w:val="28"/>
        </w:rPr>
        <w:t>земельных участков.</w:t>
      </w:r>
    </w:p>
    <w:p w:rsidR="00CA5142" w:rsidRDefault="00CA5142" w:rsidP="00CA5142">
      <w:pPr>
        <w:ind w:firstLine="567"/>
        <w:contextualSpacing/>
        <w:jc w:val="both"/>
        <w:rPr>
          <w:sz w:val="28"/>
          <w:szCs w:val="28"/>
        </w:rPr>
      </w:pPr>
      <w:r w:rsidRPr="0014005A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</w:t>
      </w:r>
      <w:r w:rsidRPr="0014005A">
        <w:rPr>
          <w:sz w:val="28"/>
          <w:szCs w:val="28"/>
        </w:rPr>
        <w:t>проведенной работы выявлено</w:t>
      </w:r>
      <w:r>
        <w:rPr>
          <w:sz w:val="28"/>
          <w:szCs w:val="28"/>
        </w:rPr>
        <w:t xml:space="preserve"> </w:t>
      </w:r>
      <w:r w:rsidR="00124BCC">
        <w:rPr>
          <w:sz w:val="28"/>
          <w:szCs w:val="28"/>
        </w:rPr>
        <w:t>2</w:t>
      </w:r>
      <w:r w:rsidR="00792F6A">
        <w:rPr>
          <w:sz w:val="28"/>
          <w:szCs w:val="28"/>
        </w:rPr>
        <w:t>8</w:t>
      </w:r>
      <w:r w:rsidR="00173D9D">
        <w:rPr>
          <w:sz w:val="28"/>
          <w:szCs w:val="28"/>
        </w:rPr>
        <w:t>2</w:t>
      </w:r>
      <w:r w:rsidRPr="0014005A">
        <w:rPr>
          <w:sz w:val="28"/>
          <w:szCs w:val="28"/>
        </w:rPr>
        <w:t xml:space="preserve"> нарушени</w:t>
      </w:r>
      <w:r w:rsidR="003A3560">
        <w:rPr>
          <w:sz w:val="28"/>
          <w:szCs w:val="28"/>
        </w:rPr>
        <w:t>я</w:t>
      </w:r>
      <w:r w:rsidRPr="0014005A">
        <w:rPr>
          <w:sz w:val="28"/>
          <w:szCs w:val="28"/>
        </w:rPr>
        <w:t xml:space="preserve"> требований земельного законодательства</w:t>
      </w:r>
      <w:r>
        <w:rPr>
          <w:sz w:val="28"/>
          <w:szCs w:val="28"/>
        </w:rPr>
        <w:t xml:space="preserve"> в отношении:</w:t>
      </w:r>
    </w:p>
    <w:p w:rsidR="00CA5142" w:rsidRPr="00551078" w:rsidRDefault="00792F6A" w:rsidP="00CA5142">
      <w:pPr>
        <w:ind w:firstLine="567"/>
        <w:jc w:val="both"/>
        <w:rPr>
          <w:sz w:val="28"/>
          <w:szCs w:val="28"/>
        </w:rPr>
      </w:pPr>
      <w:r w:rsidRPr="00173D9D">
        <w:rPr>
          <w:sz w:val="28"/>
          <w:szCs w:val="28"/>
        </w:rPr>
        <w:t>1</w:t>
      </w:r>
      <w:r w:rsidR="00173D9D" w:rsidRPr="00173D9D">
        <w:rPr>
          <w:sz w:val="28"/>
          <w:szCs w:val="28"/>
        </w:rPr>
        <w:t>7</w:t>
      </w:r>
      <w:r w:rsidRPr="00173D9D">
        <w:rPr>
          <w:sz w:val="28"/>
          <w:szCs w:val="28"/>
        </w:rPr>
        <w:t>3</w:t>
      </w:r>
      <w:r w:rsidR="00CA5142" w:rsidRPr="00173D9D">
        <w:rPr>
          <w:sz w:val="28"/>
          <w:szCs w:val="28"/>
        </w:rPr>
        <w:t xml:space="preserve"> земельн</w:t>
      </w:r>
      <w:r w:rsidR="00173D9D" w:rsidRPr="00173D9D">
        <w:rPr>
          <w:sz w:val="28"/>
          <w:szCs w:val="28"/>
        </w:rPr>
        <w:t>ых</w:t>
      </w:r>
      <w:r w:rsidR="00CA5142" w:rsidRPr="00173D9D">
        <w:rPr>
          <w:sz w:val="28"/>
          <w:szCs w:val="28"/>
        </w:rPr>
        <w:t xml:space="preserve"> участк</w:t>
      </w:r>
      <w:r w:rsidR="00173D9D" w:rsidRPr="00173D9D">
        <w:rPr>
          <w:sz w:val="28"/>
          <w:szCs w:val="28"/>
        </w:rPr>
        <w:t>ов</w:t>
      </w:r>
      <w:r w:rsidR="00CA5142" w:rsidRPr="00173D9D">
        <w:rPr>
          <w:sz w:val="28"/>
          <w:szCs w:val="28"/>
        </w:rPr>
        <w:t>, используем</w:t>
      </w:r>
      <w:r w:rsidR="00173D9D" w:rsidRPr="00173D9D">
        <w:rPr>
          <w:sz w:val="28"/>
          <w:szCs w:val="28"/>
        </w:rPr>
        <w:t>ых</w:t>
      </w:r>
      <w:r w:rsidR="00CA5142" w:rsidRPr="00173D9D">
        <w:rPr>
          <w:sz w:val="28"/>
          <w:szCs w:val="28"/>
        </w:rPr>
        <w:t xml:space="preserve"> без </w:t>
      </w:r>
      <w:r w:rsidR="00551078">
        <w:rPr>
          <w:sz w:val="28"/>
          <w:szCs w:val="28"/>
        </w:rPr>
        <w:t xml:space="preserve">правоустанавливающих документов, </w:t>
      </w:r>
      <w:r w:rsidR="00551078" w:rsidRPr="00551078">
        <w:rPr>
          <w:color w:val="000000"/>
          <w:sz w:val="28"/>
          <w:szCs w:val="28"/>
        </w:rPr>
        <w:t>подпадающи</w:t>
      </w:r>
      <w:r w:rsidR="00551078">
        <w:rPr>
          <w:color w:val="000000"/>
          <w:sz w:val="28"/>
          <w:szCs w:val="28"/>
        </w:rPr>
        <w:t>х</w:t>
      </w:r>
      <w:r w:rsidR="00551078" w:rsidRPr="00551078">
        <w:rPr>
          <w:color w:val="000000"/>
          <w:sz w:val="28"/>
          <w:szCs w:val="28"/>
        </w:rPr>
        <w:t xml:space="preserve"> под действие ст. 7.1 КоАП РФ (самовольное занятие земельного участка или части земельного участка).</w:t>
      </w:r>
    </w:p>
    <w:p w:rsidR="00551078" w:rsidRPr="00551078" w:rsidRDefault="00173D9D" w:rsidP="00551078">
      <w:pPr>
        <w:ind w:firstLine="567"/>
        <w:jc w:val="both"/>
        <w:rPr>
          <w:sz w:val="28"/>
          <w:szCs w:val="28"/>
        </w:rPr>
      </w:pPr>
      <w:r w:rsidRPr="00173D9D">
        <w:rPr>
          <w:sz w:val="28"/>
          <w:szCs w:val="28"/>
        </w:rPr>
        <w:t>109</w:t>
      </w:r>
      <w:r w:rsidR="00792F6A" w:rsidRPr="00173D9D">
        <w:rPr>
          <w:sz w:val="28"/>
          <w:szCs w:val="28"/>
        </w:rPr>
        <w:t xml:space="preserve"> </w:t>
      </w:r>
      <w:r w:rsidR="00CA5142" w:rsidRPr="00173D9D">
        <w:rPr>
          <w:sz w:val="28"/>
          <w:szCs w:val="28"/>
        </w:rPr>
        <w:t xml:space="preserve">земельных </w:t>
      </w:r>
      <w:r w:rsidR="00CA5142" w:rsidRPr="0087685E">
        <w:rPr>
          <w:sz w:val="28"/>
          <w:szCs w:val="28"/>
        </w:rPr>
        <w:t>участк</w:t>
      </w:r>
      <w:r w:rsidR="00CA5142">
        <w:rPr>
          <w:sz w:val="28"/>
          <w:szCs w:val="28"/>
        </w:rPr>
        <w:t>ов</w:t>
      </w:r>
      <w:r w:rsidR="00CA5142" w:rsidRPr="0087685E">
        <w:rPr>
          <w:sz w:val="28"/>
          <w:szCs w:val="28"/>
        </w:rPr>
        <w:t>, используемых не в соответствии с установленным видом разрешенного использования земель</w:t>
      </w:r>
      <w:r w:rsidR="00551078">
        <w:rPr>
          <w:sz w:val="28"/>
          <w:szCs w:val="28"/>
        </w:rPr>
        <w:t xml:space="preserve">, </w:t>
      </w:r>
      <w:r w:rsidR="00551078" w:rsidRPr="00551078">
        <w:rPr>
          <w:color w:val="000000"/>
          <w:sz w:val="28"/>
          <w:szCs w:val="28"/>
        </w:rPr>
        <w:t>подпадающи</w:t>
      </w:r>
      <w:r w:rsidR="00551078">
        <w:rPr>
          <w:color w:val="000000"/>
          <w:sz w:val="28"/>
          <w:szCs w:val="28"/>
        </w:rPr>
        <w:t>х</w:t>
      </w:r>
      <w:r w:rsidR="00551078" w:rsidRPr="00551078">
        <w:rPr>
          <w:color w:val="000000"/>
          <w:sz w:val="28"/>
          <w:szCs w:val="28"/>
        </w:rPr>
        <w:t xml:space="preserve"> под действие ст. </w:t>
      </w:r>
      <w:r w:rsidR="00551078">
        <w:rPr>
          <w:color w:val="000000"/>
          <w:sz w:val="28"/>
          <w:szCs w:val="28"/>
        </w:rPr>
        <w:t>8</w:t>
      </w:r>
      <w:r w:rsidR="00551078" w:rsidRPr="00551078">
        <w:rPr>
          <w:color w:val="000000"/>
          <w:sz w:val="28"/>
          <w:szCs w:val="28"/>
        </w:rPr>
        <w:t>.</w:t>
      </w:r>
      <w:r w:rsidR="00551078">
        <w:rPr>
          <w:color w:val="000000"/>
          <w:sz w:val="28"/>
          <w:szCs w:val="28"/>
        </w:rPr>
        <w:t>8</w:t>
      </w:r>
      <w:r w:rsidR="00551078" w:rsidRPr="00551078">
        <w:rPr>
          <w:color w:val="000000"/>
          <w:sz w:val="28"/>
          <w:szCs w:val="28"/>
        </w:rPr>
        <w:t xml:space="preserve"> КоАП РФ (</w:t>
      </w:r>
      <w:r w:rsidR="00551078" w:rsidRPr="00551078">
        <w:rPr>
          <w:bCs/>
          <w:color w:val="000000"/>
          <w:sz w:val="28"/>
          <w:szCs w:val="28"/>
          <w:shd w:val="clear" w:color="auto" w:fill="FFFFFF"/>
        </w:rPr>
        <w:t>и</w:t>
      </w:r>
      <w:r w:rsidR="00551078" w:rsidRPr="00551078">
        <w:rPr>
          <w:bCs/>
          <w:color w:val="000000"/>
          <w:sz w:val="28"/>
          <w:szCs w:val="28"/>
          <w:shd w:val="clear" w:color="auto" w:fill="FFFFFF"/>
        </w:rPr>
        <w:t>спользование земельных участков не по целевому назначению</w:t>
      </w:r>
      <w:r w:rsidR="00551078" w:rsidRPr="00551078">
        <w:rPr>
          <w:color w:val="000000"/>
          <w:sz w:val="28"/>
          <w:szCs w:val="28"/>
        </w:rPr>
        <w:t>).</w:t>
      </w:r>
    </w:p>
    <w:p w:rsidR="00CA5142" w:rsidRPr="00FE415E" w:rsidRDefault="00CA5142" w:rsidP="00CA5142">
      <w:pPr>
        <w:ind w:firstLine="709"/>
        <w:contextualSpacing/>
        <w:jc w:val="both"/>
        <w:rPr>
          <w:sz w:val="28"/>
          <w:szCs w:val="28"/>
        </w:rPr>
      </w:pPr>
      <w:r w:rsidRPr="00FE415E">
        <w:rPr>
          <w:sz w:val="28"/>
          <w:szCs w:val="28"/>
        </w:rPr>
        <w:lastRenderedPageBreak/>
        <w:t>На основании материалов муниципального земельного контроля комитетом поданы исковые заявления в арбитражные суды и суды общей юрисдикции:</w:t>
      </w:r>
    </w:p>
    <w:p w:rsidR="00CA5142" w:rsidRPr="003640C6" w:rsidRDefault="00CA5142" w:rsidP="00CA5142">
      <w:pPr>
        <w:ind w:firstLine="709"/>
        <w:contextualSpacing/>
        <w:jc w:val="both"/>
        <w:rPr>
          <w:sz w:val="28"/>
          <w:szCs w:val="28"/>
        </w:rPr>
      </w:pPr>
      <w:r w:rsidRPr="003640C6">
        <w:rPr>
          <w:sz w:val="28"/>
          <w:szCs w:val="28"/>
        </w:rPr>
        <w:t xml:space="preserve">об освобождении </w:t>
      </w:r>
      <w:r w:rsidR="003640C6" w:rsidRPr="003640C6">
        <w:rPr>
          <w:sz w:val="28"/>
          <w:szCs w:val="28"/>
        </w:rPr>
        <w:t>5</w:t>
      </w:r>
      <w:r w:rsidR="00FE415E" w:rsidRPr="003640C6">
        <w:rPr>
          <w:sz w:val="28"/>
          <w:szCs w:val="28"/>
        </w:rPr>
        <w:t>4</w:t>
      </w:r>
      <w:r w:rsidR="00D645C3" w:rsidRPr="003640C6">
        <w:rPr>
          <w:sz w:val="28"/>
          <w:szCs w:val="28"/>
        </w:rPr>
        <w:t xml:space="preserve"> </w:t>
      </w:r>
      <w:r w:rsidRPr="003640C6">
        <w:rPr>
          <w:sz w:val="28"/>
          <w:szCs w:val="28"/>
        </w:rPr>
        <w:t>земельных участков;</w:t>
      </w:r>
    </w:p>
    <w:p w:rsidR="00206A3D" w:rsidRPr="003640C6" w:rsidRDefault="00CA5142" w:rsidP="00206A3D">
      <w:pPr>
        <w:ind w:firstLine="709"/>
        <w:jc w:val="both"/>
        <w:rPr>
          <w:sz w:val="28"/>
          <w:szCs w:val="28"/>
        </w:rPr>
      </w:pPr>
      <w:r w:rsidRPr="003640C6">
        <w:rPr>
          <w:sz w:val="28"/>
          <w:szCs w:val="28"/>
        </w:rPr>
        <w:t xml:space="preserve">о взыскании неосновательного обогащения за фактическое пользование </w:t>
      </w:r>
      <w:r w:rsidR="00D645C3" w:rsidRPr="003640C6">
        <w:rPr>
          <w:sz w:val="28"/>
          <w:szCs w:val="28"/>
        </w:rPr>
        <w:t xml:space="preserve">в отношении </w:t>
      </w:r>
      <w:r w:rsidR="00816324" w:rsidRPr="003640C6">
        <w:rPr>
          <w:sz w:val="28"/>
          <w:szCs w:val="28"/>
        </w:rPr>
        <w:t>36</w:t>
      </w:r>
      <w:r w:rsidR="00D645C3" w:rsidRPr="003640C6">
        <w:rPr>
          <w:sz w:val="28"/>
          <w:szCs w:val="28"/>
        </w:rPr>
        <w:t xml:space="preserve"> </w:t>
      </w:r>
      <w:r w:rsidRPr="003640C6">
        <w:rPr>
          <w:sz w:val="28"/>
          <w:szCs w:val="28"/>
        </w:rPr>
        <w:t>земельны</w:t>
      </w:r>
      <w:r w:rsidR="00D645C3" w:rsidRPr="003640C6">
        <w:rPr>
          <w:sz w:val="28"/>
          <w:szCs w:val="28"/>
        </w:rPr>
        <w:t>х</w:t>
      </w:r>
      <w:r w:rsidRPr="003640C6">
        <w:rPr>
          <w:sz w:val="28"/>
          <w:szCs w:val="28"/>
        </w:rPr>
        <w:t xml:space="preserve"> участк</w:t>
      </w:r>
      <w:r w:rsidR="00D645C3" w:rsidRPr="003640C6">
        <w:rPr>
          <w:sz w:val="28"/>
          <w:szCs w:val="28"/>
        </w:rPr>
        <w:t>ов</w:t>
      </w:r>
      <w:r w:rsidR="00F00E4A" w:rsidRPr="003640C6">
        <w:rPr>
          <w:sz w:val="28"/>
          <w:szCs w:val="28"/>
        </w:rPr>
        <w:t>.</w:t>
      </w:r>
    </w:p>
    <w:p w:rsidR="00816324" w:rsidRPr="003640C6" w:rsidRDefault="00F00E4A" w:rsidP="00816324">
      <w:pPr>
        <w:ind w:firstLine="567"/>
        <w:contextualSpacing/>
        <w:jc w:val="both"/>
        <w:rPr>
          <w:sz w:val="28"/>
          <w:szCs w:val="28"/>
        </w:rPr>
      </w:pPr>
      <w:r w:rsidRPr="003640C6">
        <w:rPr>
          <w:sz w:val="28"/>
          <w:szCs w:val="28"/>
        </w:rPr>
        <w:t>Судебными приставами</w:t>
      </w:r>
      <w:r w:rsidR="004318A4" w:rsidRPr="003640C6">
        <w:rPr>
          <w:sz w:val="28"/>
          <w:szCs w:val="28"/>
        </w:rPr>
        <w:t>-исполнителями УФССП по СК</w:t>
      </w:r>
      <w:r w:rsidRPr="003640C6">
        <w:rPr>
          <w:sz w:val="28"/>
          <w:szCs w:val="28"/>
        </w:rPr>
        <w:t xml:space="preserve"> в рамках исполнительных произво</w:t>
      </w:r>
      <w:proofErr w:type="gramStart"/>
      <w:r w:rsidRPr="003640C6">
        <w:rPr>
          <w:sz w:val="28"/>
          <w:szCs w:val="28"/>
        </w:rPr>
        <w:t xml:space="preserve">дств </w:t>
      </w:r>
      <w:r w:rsidRPr="003640C6">
        <w:rPr>
          <w:bCs/>
          <w:sz w:val="28"/>
          <w:szCs w:val="28"/>
        </w:rPr>
        <w:t>вз</w:t>
      </w:r>
      <w:proofErr w:type="gramEnd"/>
      <w:r w:rsidRPr="003640C6">
        <w:rPr>
          <w:bCs/>
          <w:sz w:val="28"/>
          <w:szCs w:val="28"/>
        </w:rPr>
        <w:t xml:space="preserve">ыскано </w:t>
      </w:r>
      <w:r w:rsidR="003640C6" w:rsidRPr="003640C6">
        <w:rPr>
          <w:sz w:val="28"/>
          <w:szCs w:val="28"/>
        </w:rPr>
        <w:t>18</w:t>
      </w:r>
      <w:r w:rsidR="003640C6">
        <w:rPr>
          <w:sz w:val="28"/>
          <w:szCs w:val="28"/>
        </w:rPr>
        <w:t xml:space="preserve"> </w:t>
      </w:r>
      <w:r w:rsidR="003640C6" w:rsidRPr="003640C6">
        <w:rPr>
          <w:sz w:val="28"/>
          <w:szCs w:val="28"/>
        </w:rPr>
        <w:t>197,27</w:t>
      </w:r>
      <w:r w:rsidR="003640C6" w:rsidRPr="003640C6">
        <w:t xml:space="preserve"> </w:t>
      </w:r>
      <w:r w:rsidR="00816324" w:rsidRPr="003640C6">
        <w:rPr>
          <w:sz w:val="28"/>
          <w:szCs w:val="28"/>
        </w:rPr>
        <w:t>тыс. руб.</w:t>
      </w:r>
    </w:p>
    <w:p w:rsidR="005C52BA" w:rsidRDefault="005C52BA" w:rsidP="00816324">
      <w:pPr>
        <w:ind w:firstLine="567"/>
        <w:contextualSpacing/>
        <w:jc w:val="both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996FB5" w:rsidRDefault="00996FB5" w:rsidP="00CC10E6">
      <w:pPr>
        <w:tabs>
          <w:tab w:val="left" w:pos="1050"/>
        </w:tabs>
        <w:spacing w:line="240" w:lineRule="exact"/>
        <w:rPr>
          <w:sz w:val="28"/>
          <w:szCs w:val="28"/>
        </w:rPr>
      </w:pPr>
    </w:p>
    <w:p w:rsidR="000C4700" w:rsidRDefault="000C4700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4646A3" w:rsidRDefault="004646A3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4646A3" w:rsidRDefault="004646A3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C10E6" w:rsidRDefault="00CC10E6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C10E6" w:rsidRPr="00C60549" w:rsidRDefault="00950664" w:rsidP="00CA5142">
      <w:pPr>
        <w:spacing w:line="192" w:lineRule="auto"/>
        <w:jc w:val="both"/>
        <w:rPr>
          <w:sz w:val="20"/>
          <w:szCs w:val="20"/>
        </w:rPr>
      </w:pPr>
      <w:r>
        <w:rPr>
          <w:sz w:val="20"/>
          <w:szCs w:val="20"/>
        </w:rPr>
        <w:t>Д.С. Кравченко,</w:t>
      </w:r>
    </w:p>
    <w:p w:rsidR="00CA5142" w:rsidRDefault="00CA5142" w:rsidP="00CA5142">
      <w:pPr>
        <w:spacing w:line="192" w:lineRule="auto"/>
        <w:jc w:val="both"/>
        <w:rPr>
          <w:sz w:val="28"/>
          <w:szCs w:val="28"/>
        </w:rPr>
      </w:pPr>
      <w:r>
        <w:rPr>
          <w:sz w:val="20"/>
          <w:szCs w:val="20"/>
        </w:rPr>
        <w:t>(8652) 26-66-55</w:t>
      </w:r>
    </w:p>
    <w:sectPr w:rsidR="00CA5142" w:rsidSect="00EC6597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15" w:rsidRDefault="001A1F15" w:rsidP="00FA6D49">
      <w:r>
        <w:separator/>
      </w:r>
    </w:p>
  </w:endnote>
  <w:endnote w:type="continuationSeparator" w:id="0">
    <w:p w:rsidR="001A1F15" w:rsidRDefault="001A1F15" w:rsidP="00FA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15" w:rsidRDefault="001A1F15" w:rsidP="00FA6D49">
      <w:r>
        <w:separator/>
      </w:r>
    </w:p>
  </w:footnote>
  <w:footnote w:type="continuationSeparator" w:id="0">
    <w:p w:rsidR="001A1F15" w:rsidRDefault="001A1F15" w:rsidP="00FA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369695"/>
      <w:docPartObj>
        <w:docPartGallery w:val="Page Numbers (Top of Page)"/>
        <w:docPartUnique/>
      </w:docPartObj>
    </w:sdtPr>
    <w:sdtEndPr/>
    <w:sdtContent>
      <w:p w:rsidR="00FA6D49" w:rsidRDefault="00FA6D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78">
          <w:rPr>
            <w:noProof/>
          </w:rPr>
          <w:t>2</w:t>
        </w:r>
        <w:r>
          <w:fldChar w:fldCharType="end"/>
        </w:r>
      </w:p>
    </w:sdtContent>
  </w:sdt>
  <w:p w:rsidR="00FA6D49" w:rsidRDefault="00FA6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2"/>
    <w:rsid w:val="00027C4F"/>
    <w:rsid w:val="0007089A"/>
    <w:rsid w:val="000955B5"/>
    <w:rsid w:val="00096C15"/>
    <w:rsid w:val="000A0888"/>
    <w:rsid w:val="000A7A8C"/>
    <w:rsid w:val="000C4700"/>
    <w:rsid w:val="000D5B76"/>
    <w:rsid w:val="00124BCC"/>
    <w:rsid w:val="00173D9D"/>
    <w:rsid w:val="00193077"/>
    <w:rsid w:val="001A1F15"/>
    <w:rsid w:val="001B5ED3"/>
    <w:rsid w:val="00206A3D"/>
    <w:rsid w:val="002B28A7"/>
    <w:rsid w:val="002B73D2"/>
    <w:rsid w:val="002D0E23"/>
    <w:rsid w:val="003640C6"/>
    <w:rsid w:val="003A3560"/>
    <w:rsid w:val="003C1495"/>
    <w:rsid w:val="003F2608"/>
    <w:rsid w:val="004318A4"/>
    <w:rsid w:val="00434332"/>
    <w:rsid w:val="004618C7"/>
    <w:rsid w:val="004646A3"/>
    <w:rsid w:val="00502916"/>
    <w:rsid w:val="00506C23"/>
    <w:rsid w:val="00521AE8"/>
    <w:rsid w:val="00525D2D"/>
    <w:rsid w:val="00551078"/>
    <w:rsid w:val="00572D5C"/>
    <w:rsid w:val="00583468"/>
    <w:rsid w:val="005C52BA"/>
    <w:rsid w:val="005E305C"/>
    <w:rsid w:val="0060096D"/>
    <w:rsid w:val="00623383"/>
    <w:rsid w:val="00647C0D"/>
    <w:rsid w:val="006C3862"/>
    <w:rsid w:val="006C3A95"/>
    <w:rsid w:val="007365AE"/>
    <w:rsid w:val="00792F6A"/>
    <w:rsid w:val="00816324"/>
    <w:rsid w:val="00825DF6"/>
    <w:rsid w:val="00827609"/>
    <w:rsid w:val="00844357"/>
    <w:rsid w:val="008A588B"/>
    <w:rsid w:val="00950664"/>
    <w:rsid w:val="009722DC"/>
    <w:rsid w:val="009948F2"/>
    <w:rsid w:val="00996FB5"/>
    <w:rsid w:val="009A3A2A"/>
    <w:rsid w:val="009E692F"/>
    <w:rsid w:val="00AE3EE1"/>
    <w:rsid w:val="00B22528"/>
    <w:rsid w:val="00B25DF0"/>
    <w:rsid w:val="00B27623"/>
    <w:rsid w:val="00B84E3D"/>
    <w:rsid w:val="00B909A9"/>
    <w:rsid w:val="00BF2684"/>
    <w:rsid w:val="00C17EC3"/>
    <w:rsid w:val="00C4364C"/>
    <w:rsid w:val="00C54904"/>
    <w:rsid w:val="00CA5142"/>
    <w:rsid w:val="00CC10E6"/>
    <w:rsid w:val="00D1443D"/>
    <w:rsid w:val="00D645C3"/>
    <w:rsid w:val="00D6757B"/>
    <w:rsid w:val="00DA19D9"/>
    <w:rsid w:val="00DA512F"/>
    <w:rsid w:val="00DC42C2"/>
    <w:rsid w:val="00DF76AE"/>
    <w:rsid w:val="00E272A3"/>
    <w:rsid w:val="00E73CC5"/>
    <w:rsid w:val="00E82A26"/>
    <w:rsid w:val="00EC6597"/>
    <w:rsid w:val="00EE0044"/>
    <w:rsid w:val="00F00E4A"/>
    <w:rsid w:val="00F117C5"/>
    <w:rsid w:val="00F1681A"/>
    <w:rsid w:val="00FA6D49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5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5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lastModifiedBy>Холошилова Юлия Вячеславовна</cp:lastModifiedBy>
  <cp:revision>46</cp:revision>
  <cp:lastPrinted>2020-12-18T11:38:00Z</cp:lastPrinted>
  <dcterms:created xsi:type="dcterms:W3CDTF">2019-09-19T13:57:00Z</dcterms:created>
  <dcterms:modified xsi:type="dcterms:W3CDTF">2020-12-23T10:54:00Z</dcterms:modified>
</cp:coreProperties>
</file>